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Ofício nº  .../2020 CRESS-RO </w:t>
        <w:tab/>
        <w:tab/>
        <w:t xml:space="preserve">  </w:t>
        <w:tab/>
        <w:t xml:space="preserve">  Porto Velho, em  ... de ... de 2020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Exmo(a). Senhor(a)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da Autoridade)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Prefeito do Município de (Município)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Município - RO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Adequação da Lei Mun. nº (tal), de (ano) à Lei Federal nº 12.317, de 2010.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ind w:firstLine="17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Senhor Prefeito,</w:t>
      </w:r>
    </w:p>
    <w:p w:rsidR="00000000" w:rsidDel="00000000" w:rsidP="00000000" w:rsidRDefault="00000000" w:rsidRPr="00000000" w14:paraId="0000000D">
      <w:pPr>
        <w:spacing w:after="120" w:line="276" w:lineRule="auto"/>
        <w:ind w:firstLine="17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Dirigimo-nos, respeitosamente, para tratar de questão afeta ao exercício da profissão de Assistente Social, no âmbito da Administração Municipal de (nome do município), o que o fazemos diante da legitimidade conferida ao Conselho Regional de Serviço Social do Estado de Rondônia - CRESS-RO, pela Lei Federal nº 8.662, de 1993, na qualidade de Conselho de Fiscalização Profissional, com natureza jurídica equivalente a Autarquia Federal, e objetivo básico de disciplinar e defender o exercício da profissão de Assistente Social em todo o território de Rondônia.</w:t>
      </w:r>
    </w:p>
    <w:p w:rsidR="00000000" w:rsidDel="00000000" w:rsidP="00000000" w:rsidRDefault="00000000" w:rsidRPr="00000000" w14:paraId="0000000E">
      <w:pPr>
        <w:spacing w:after="120" w:line="276" w:lineRule="auto"/>
        <w:ind w:firstLine="17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análise a legislação desta municipalidade, deparamo-nos com o disposto na Lei Municipal nº (tal), que, em seu art. (tal), estabelece 40 (quarenta) horas semanais, como jornada de trabalho dos profissionais Assistentes Sociais, o que está em desacordo com o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dispõe o artigo 5º-A, da Lei nº 8.662, de 1993, incluído pela Lei nº 12.317, de 2010, para estabelecer ser de 30 (trinta) horas semanais, a duração da jornada de trabalho dos profissionais Assistentes Sociais.</w:t>
      </w:r>
    </w:p>
    <w:p w:rsidR="00000000" w:rsidDel="00000000" w:rsidP="00000000" w:rsidRDefault="00000000" w:rsidRPr="00000000" w14:paraId="0000000F">
      <w:pPr>
        <w:spacing w:after="120" w:line="276" w:lineRule="auto"/>
        <w:ind w:firstLine="17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 situação tem constrangido os profissionais que compõem o quadro de Assistentes Sociais deste Município, suscitando a interveniência deste Conselho, ao passo que, com o devido acatamento, solicitamos providências, no sentido de se promover a alteração legislativa necessária, para fins de adequar a carga horária dos Assistentes Sociais ao que dispõe a citada Lei Federal, no caso, para 30 (trinta) horas semanais.</w:t>
      </w:r>
    </w:p>
    <w:p w:rsidR="00000000" w:rsidDel="00000000" w:rsidP="00000000" w:rsidRDefault="00000000" w:rsidRPr="00000000" w14:paraId="00000010">
      <w:pPr>
        <w:spacing w:after="120" w:line="276" w:lineRule="auto"/>
        <w:ind w:firstLine="17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colocarmo-nos à disposição, destacamos que o CRESS-RO é, por natureza, parceiro desta Administração Municipal nas questões afetas ao Serviço Social.</w:t>
      </w:r>
    </w:p>
    <w:p w:rsidR="00000000" w:rsidDel="00000000" w:rsidP="00000000" w:rsidRDefault="00000000" w:rsidRPr="00000000" w14:paraId="00000011">
      <w:pPr>
        <w:spacing w:after="120" w:line="276" w:lineRule="auto"/>
        <w:ind w:firstLine="17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76" w:lineRule="auto"/>
        <w:ind w:firstLine="1701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Noeme Ribeiro de A. Lemos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do CRESS-RO</w:t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Estanho n.º 4355 Conjunto Marechal Rondon – Bairro Flodoaldo Pontes Pinto. Porto Velho – RO. Telefone: (69) 3221-7636 E-mail: </w:t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cressro23@gmail.com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23667" cy="1068512"/>
          <wp:effectExtent b="0" l="0" r="0" t="0"/>
          <wp:docPr descr="C:\Documents and Settings\Administrador\Configurações locais\Temporary Internet Files\Content.Word\LOGO 1.jpg" id="1" name="image1.png"/>
          <a:graphic>
            <a:graphicData uri="http://schemas.openxmlformats.org/drawingml/2006/picture">
              <pic:pic>
                <pic:nvPicPr>
                  <pic:cNvPr descr="C:\Documents and Settings\Administrador\Configurações locais\Temporary Internet Files\Content.Word\LOGO 1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667" cy="10685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CONSELHO REGIONAL DE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SOCIAL  - CRESS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